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9CC2E5"/>
  <w:body>
    <w:p w:rsidR="00000000" w:rsidDel="00000000" w:rsidP="00000000" w:rsidRDefault="00000000" w:rsidRPr="00000000" w14:paraId="00000001">
      <w:pPr>
        <w:tabs>
          <w:tab w:val="left" w:pos="7200"/>
        </w:tabs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-867628</wp:posOffset>
            </wp:positionV>
            <wp:extent cx="7785100" cy="1717040"/>
            <wp:effectExtent b="0" l="0" r="0" t="0"/>
            <wp:wrapNone/>
            <wp:docPr descr="Dates to remember clipart clipartxtras png - Clipartix" id="25" name="image4.png"/>
            <a:graphic>
              <a:graphicData uri="http://schemas.openxmlformats.org/drawingml/2006/picture">
                <pic:pic>
                  <pic:nvPicPr>
                    <pic:cNvPr descr="Dates to remember clipart clipartxtras png - Clipartix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717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200"/>
        </w:tabs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318376</wp:posOffset>
            </wp:positionV>
            <wp:extent cx="7781411" cy="2052732"/>
            <wp:effectExtent b="0" l="0" r="0" t="0"/>
            <wp:wrapNone/>
            <wp:docPr descr="New Student Registration / New Student Registration" id="27" name="image3.jpg"/>
            <a:graphic>
              <a:graphicData uri="http://schemas.openxmlformats.org/drawingml/2006/picture">
                <pic:pic>
                  <pic:nvPicPr>
                    <pic:cNvPr descr="New Student Registration / New Student Registration" id="0" name="image3.jpg"/>
                    <pic:cNvPicPr preferRelativeResize="0"/>
                  </pic:nvPicPr>
                  <pic:blipFill>
                    <a:blip r:embed="rId8"/>
                    <a:srcRect b="0" l="5686" r="468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1411" cy="2052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pos="7200"/>
        </w:tabs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3900"/>
        </w:tabs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ab/>
      </w:r>
    </w:p>
    <w:p w:rsidR="00000000" w:rsidDel="00000000" w:rsidP="00000000" w:rsidRDefault="00000000" w:rsidRPr="00000000" w14:paraId="00000005">
      <w:pPr>
        <w:tabs>
          <w:tab w:val="left" w:pos="3900"/>
        </w:tabs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                                  </w:t>
        <w:tab/>
        <w:t xml:space="preserve">        </w:t>
      </w:r>
    </w:p>
    <w:p w:rsidR="00000000" w:rsidDel="00000000" w:rsidP="00000000" w:rsidRDefault="00000000" w:rsidRPr="00000000" w14:paraId="00000006">
      <w:pPr>
        <w:tabs>
          <w:tab w:val="left" w:pos="3900"/>
        </w:tabs>
        <w:ind w:firstLine="720"/>
        <w:rPr>
          <w:rFonts w:ascii="Comic Sans MS" w:cs="Comic Sans MS" w:eastAsia="Comic Sans MS" w:hAnsi="Comic Sans MS"/>
          <w:b w:val="1"/>
          <w:color w:val="000000"/>
          <w:sz w:val="36"/>
          <w:szCs w:val="36"/>
        </w:rPr>
      </w:pPr>
      <w:r w:rsidDel="00000000" w:rsidR="00000000" w:rsidRPr="00000000">
        <w:rPr>
          <w:sz w:val="44"/>
          <w:szCs w:val="44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900"/>
        </w:tabs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Las registraciones para estudiantes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nuevos y que regresan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comienzan el 15 de Abril, haga la suya en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 </w:t>
      </w:r>
      <w:hyperlink r:id="rId9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6"/>
            <w:szCs w:val="36"/>
            <w:u w:val="single"/>
            <w:rtl w:val="0"/>
          </w:rPr>
          <w:t xml:space="preserve">reg.lancsd.org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Las excepciones de zona también deben completarse en el sistema de registraciones si desea que su hijo asista a una escuela que no es la escuela que le corresponde a su vecindario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tabs>
          <w:tab w:val="left" w:pos="3900"/>
        </w:tabs>
        <w:ind w:firstLine="720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-380999</wp:posOffset>
            </wp:positionH>
            <wp:positionV relativeFrom="paragraph">
              <wp:posOffset>11044</wp:posOffset>
            </wp:positionV>
            <wp:extent cx="6893567" cy="3672840"/>
            <wp:effectExtent b="0" l="0" r="0" t="0"/>
            <wp:wrapNone/>
            <wp:docPr descr="School Bus, Bus, School, Campus PNG Transparent Image and Clipart for Free  Download | School bus clipart, Clip art, Cartoon school bus" id="26" name="image2.png"/>
            <a:graphic>
              <a:graphicData uri="http://schemas.openxmlformats.org/drawingml/2006/picture">
                <pic:pic>
                  <pic:nvPicPr>
                    <pic:cNvPr descr="School Bus, Bus, School, Campus PNG Transparent Image and Clipart for Free  Download | School bus clipart, Clip art, Cartoon school bus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93567" cy="3672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tabs>
          <w:tab w:val="left" w:pos="3900"/>
        </w:tabs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1970690</wp:posOffset>
            </wp:positionH>
            <wp:positionV relativeFrom="paragraph">
              <wp:posOffset>2398440</wp:posOffset>
            </wp:positionV>
            <wp:extent cx="1698243" cy="1009129"/>
            <wp:effectExtent b="0" l="0" r="0" t="0"/>
            <wp:wrapNone/>
            <wp:docPr descr="Lancaster School District Logo" id="24" name="image1.png"/>
            <a:graphic>
              <a:graphicData uri="http://schemas.openxmlformats.org/drawingml/2006/picture">
                <pic:pic>
                  <pic:nvPicPr>
                    <pic:cNvPr descr="Lancaster School District Logo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8243" cy="10091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2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F74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744B"/>
  </w:style>
  <w:style w:type="paragraph" w:styleId="Footer">
    <w:name w:val="footer"/>
    <w:basedOn w:val="Normal"/>
    <w:link w:val="FooterChar"/>
    <w:uiPriority w:val="99"/>
    <w:unhideWhenUsed w:val="1"/>
    <w:rsid w:val="001F74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744B"/>
  </w:style>
  <w:style w:type="character" w:styleId="Hyperlink">
    <w:name w:val="Hyperlink"/>
    <w:basedOn w:val="DefaultParagraphFont"/>
    <w:uiPriority w:val="99"/>
    <w:unhideWhenUsed w:val="1"/>
    <w:rsid w:val="00EF596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hyperlink" Target="http://reg.lancsd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t0D3436b4DWWhrSugBs9kBI/gg==">AMUW2mU6MzWhFSnyWGGm2cN05jEbbY61p/S+EYOihFXUkJf23cHZmcwRqChvyc2R7gPZstgiANndf51y47dIlcsSs+/GNWTcJUo4qTlYgxrl/Z2ZvvlDTe5I7jRShSTlE7FqpyC+BhYqJXVfIh/XD6oA8u+rIoihN2rn1Wtu8+JLe3D/1HMwq7A=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2021-01-25T21:13:00Z</dcterms:created>
  <dc:creator>Aguiar, Annie</dc:creator>
</cp:coreProperties>
</file>